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39A8" w14:textId="0F87A853" w:rsidR="00F348D9" w:rsidRPr="00F348D9" w:rsidRDefault="00F348D9" w:rsidP="00F348D9">
      <w:pPr>
        <w:rPr>
          <w:rFonts w:eastAsia="Times New Roman"/>
          <w:color w:val="000000"/>
          <w:sz w:val="24"/>
          <w:szCs w:val="24"/>
          <w:lang w:val="en-US"/>
        </w:rPr>
      </w:pPr>
      <w:r w:rsidRPr="00F348D9">
        <w:rPr>
          <w:rFonts w:eastAsia="Times New Roman"/>
          <w:color w:val="000000"/>
          <w:sz w:val="24"/>
          <w:szCs w:val="24"/>
          <w:lang w:val="en-US"/>
        </w:rPr>
        <w:t>PISTO- JA VERIALTISTUSTAPATURMAOHJE</w:t>
      </w:r>
      <w:r>
        <w:rPr>
          <w:rFonts w:eastAsia="Times New Roman"/>
          <w:color w:val="000000"/>
          <w:sz w:val="24"/>
          <w:szCs w:val="24"/>
          <w:lang w:val="en-US"/>
        </w:rPr>
        <w:t>ET OPISKELIJALLE -YTHS</w:t>
      </w:r>
      <w:r w:rsidRPr="00F348D9">
        <w:rPr>
          <w:rFonts w:eastAsia="Times New Roman"/>
          <w:color w:val="000000"/>
          <w:sz w:val="24"/>
          <w:szCs w:val="24"/>
          <w:lang w:val="en-US"/>
        </w:rPr>
        <w:t>/ INSTRUCTIONS FOR NEEDLE- ST</w:t>
      </w:r>
      <w:r>
        <w:rPr>
          <w:rFonts w:eastAsia="Times New Roman"/>
          <w:color w:val="000000"/>
          <w:sz w:val="24"/>
          <w:szCs w:val="24"/>
          <w:lang w:val="en-US"/>
        </w:rPr>
        <w:t>ICK INJURIES AMONG STUDENTS -FSHS</w:t>
      </w:r>
    </w:p>
    <w:p w14:paraId="13A868C9" w14:textId="77777777" w:rsidR="00F348D9" w:rsidRPr="00F348D9" w:rsidRDefault="00F348D9" w:rsidP="00F348D9">
      <w:pPr>
        <w:rPr>
          <w:rFonts w:eastAsia="Times New Roman"/>
          <w:color w:val="000000"/>
          <w:sz w:val="24"/>
          <w:szCs w:val="24"/>
          <w:lang w:val="en-US"/>
        </w:rPr>
      </w:pPr>
    </w:p>
    <w:p w14:paraId="6587DD35" w14:textId="5E20F3BB" w:rsidR="00F348D9" w:rsidRDefault="00F348D9" w:rsidP="00F348D9">
      <w:pPr>
        <w:rPr>
          <w:rFonts w:eastAsia="Times New Roman"/>
          <w:color w:val="000000"/>
          <w:sz w:val="24"/>
          <w:szCs w:val="24"/>
        </w:rPr>
      </w:pPr>
      <w:hyperlink r:id="rId4" w:history="1">
        <w:r>
          <w:rPr>
            <w:rStyle w:val="Hyperlink"/>
            <w:rFonts w:eastAsia="Times New Roman"/>
            <w:sz w:val="24"/>
            <w:szCs w:val="24"/>
          </w:rPr>
          <w:t>https://www.yths.fi/palvelut/tartuntatautien-ehkaisy/tartuntatauti-ja-rokotusohjeistus/pistotapaturmaohjeet-opiskelijalle/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9638"/>
      </w:tblGrid>
      <w:tr w:rsidR="00F348D9" w14:paraId="522AB06C" w14:textId="77777777" w:rsidTr="00F348D9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3E142B" w14:textId="77777777" w:rsidR="00F348D9" w:rsidRDefault="00F348D9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5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Pisto- ja veritapaturmaohjeet opiskelijalle - YTHS</w:t>
              </w:r>
            </w:hyperlink>
          </w:p>
          <w:p w14:paraId="70988E42" w14:textId="77777777" w:rsidR="00F348D9" w:rsidRDefault="00F348D9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Palveluitamme osittain vaikuttanut tietoliikennehäiriö havaittiin 9.8.2021 klo 8.33. Ongelman selvittämisessä on edetty, mutta korjaustoimet jatkuvat edelleen.</w:t>
            </w:r>
          </w:p>
          <w:p w14:paraId="2796759C" w14:textId="77777777" w:rsidR="00F348D9" w:rsidRDefault="00F348D9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6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www.yths.fi</w:t>
              </w:r>
            </w:hyperlink>
          </w:p>
        </w:tc>
      </w:tr>
    </w:tbl>
    <w:p w14:paraId="4ABEF567" w14:textId="77777777" w:rsidR="00F348D9" w:rsidRDefault="00F348D9" w:rsidP="00F348D9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Enkunkielinen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versio</w:t>
      </w:r>
    </w:p>
    <w:p w14:paraId="1AD945EA" w14:textId="77777777" w:rsidR="00F348D9" w:rsidRDefault="00F348D9" w:rsidP="00F348D9">
      <w:pPr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yperlink"/>
            <w:rFonts w:eastAsia="Times New Roman"/>
            <w:sz w:val="24"/>
            <w:szCs w:val="24"/>
          </w:rPr>
          <w:t>https://www.yths.fi/en/services/a-prevention-of-infectious-diseases/instructions-for-social-and-health-care-student/instructions-for-needle-stick-injuries-among-students/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9638"/>
      </w:tblGrid>
      <w:tr w:rsidR="00F348D9" w14:paraId="1169B12F" w14:textId="77777777" w:rsidTr="00F348D9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5BDF27" w14:textId="77777777" w:rsidR="00F348D9" w:rsidRPr="00F348D9" w:rsidRDefault="00F348D9">
            <w:pPr>
              <w:rPr>
                <w:rFonts w:ascii="Segoe UI Light" w:eastAsia="Times New Roman" w:hAnsi="Segoe UI Light" w:cs="Segoe UI Light"/>
                <w:sz w:val="32"/>
                <w:szCs w:val="32"/>
                <w:lang w:val="en-US"/>
              </w:rPr>
            </w:pPr>
            <w:hyperlink r:id="rId8" w:tgtFrame="_blank" w:history="1">
              <w:r w:rsidRPr="00F348D9"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  <w:lang w:val="en-US"/>
                </w:rPr>
                <w:t>Instructions for needle-stick injuries among students - FSHS</w:t>
              </w:r>
            </w:hyperlink>
          </w:p>
          <w:p w14:paraId="0B8C970A" w14:textId="77777777" w:rsidR="00F348D9" w:rsidRPr="00F348D9" w:rsidRDefault="00F348D9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/>
              </w:rPr>
            </w:pPr>
            <w:r w:rsidRPr="00F348D9"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en-US"/>
              </w:rPr>
              <w:t>Needle-stick and blood contact injuries refer to situations where a needle or instrument contaminated with blood or other bodily fluids punctures the skin.</w:t>
            </w:r>
          </w:p>
          <w:p w14:paraId="2B8B1321" w14:textId="77777777" w:rsidR="00F348D9" w:rsidRDefault="00F348D9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9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www.yths.fi</w:t>
              </w:r>
            </w:hyperlink>
          </w:p>
        </w:tc>
      </w:tr>
    </w:tbl>
    <w:p w14:paraId="3FF162DC" w14:textId="77777777" w:rsidR="00F348D9" w:rsidRDefault="00F348D9"/>
    <w:sectPr w:rsidR="00F348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D9"/>
    <w:rsid w:val="00F3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E67E"/>
  <w15:chartTrackingRefBased/>
  <w15:docId w15:val="{92E93E72-28B9-45A7-9731-23E663DB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8D9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ths.fi/en/services/a-prevention-of-infectious-diseases/instructions-for-social-and-health-care-student/instructions-for-needle-stick-injuries-among-stud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ths.fi/en/services/a-prevention-of-infectious-diseases/instructions-for-social-and-health-care-student/instructions-for-needle-stick-injuries-among-stud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ths.f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ths.fi/palvelut/tartuntatautien-ehkaisy/tartuntatauti-ja-rokotusohjeistus/pistotapaturmaohjeet-opiskelijall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ths.fi/palvelut/tartuntatautien-ehkaisy/tartuntatauti-ja-rokotusohjeistus/pistotapaturmaohjeet-opiskelijalle/" TargetMode="External"/><Relationship Id="rId9" Type="http://schemas.openxmlformats.org/officeDocument/2006/relationships/hyperlink" Target="http://www.yths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Harjanne Maarit</dc:creator>
  <cp:keywords/>
  <dc:description/>
  <cp:lastModifiedBy>Harjanne Maarit</cp:lastModifiedBy>
  <cp:revision>1</cp:revision>
  <dcterms:created xsi:type="dcterms:W3CDTF">2021-08-26T04:15:00Z</dcterms:created>
  <dcterms:modified xsi:type="dcterms:W3CDTF">2021-08-26T04:18:00Z</dcterms:modified>
</cp:coreProperties>
</file>