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B" w:rsidRPr="00E81EDB" w:rsidRDefault="00E81EDB" w:rsidP="004614E4">
      <w:pPr>
        <w:rPr>
          <w:b/>
          <w:color w:val="31849B" w:themeColor="accent5" w:themeShade="BF"/>
        </w:rPr>
      </w:pPr>
      <w:r>
        <w:rPr>
          <w:noProof/>
          <w:lang w:eastAsia="fi-FI"/>
        </w:rPr>
        <w:drawing>
          <wp:inline distT="0" distB="0" distL="0" distR="0" wp14:anchorId="29655116">
            <wp:extent cx="506365" cy="295275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E81EDB">
        <w:rPr>
          <w:b/>
          <w:color w:val="31849B" w:themeColor="accent5" w:themeShade="BF"/>
        </w:rPr>
        <w:t xml:space="preserve">SATAKUNNAN </w:t>
      </w:r>
      <w:proofErr w:type="gramStart"/>
      <w:r w:rsidRPr="00E81EDB">
        <w:rPr>
          <w:b/>
          <w:color w:val="31849B" w:themeColor="accent5" w:themeShade="BF"/>
        </w:rPr>
        <w:t>AMMATTIKORKEAKOULU</w:t>
      </w:r>
      <w:r>
        <w:rPr>
          <w:b/>
          <w:color w:val="31849B" w:themeColor="accent5" w:themeShade="BF"/>
        </w:rPr>
        <w:t xml:space="preserve"> </w:t>
      </w:r>
      <w:r w:rsidRPr="00E81EDB">
        <w:rPr>
          <w:b/>
          <w:color w:val="31849B" w:themeColor="accent5" w:themeShade="BF"/>
        </w:rPr>
        <w:t xml:space="preserve"> TEVE</w:t>
      </w:r>
      <w:proofErr w:type="gramEnd"/>
      <w:r w:rsidRPr="00E81EDB">
        <w:rPr>
          <w:b/>
          <w:color w:val="31849B" w:themeColor="accent5" w:themeShade="BF"/>
        </w:rPr>
        <w:t xml:space="preserve">  </w:t>
      </w:r>
      <w:r>
        <w:rPr>
          <w:b/>
          <w:color w:val="31849B" w:themeColor="accent5" w:themeShade="BF"/>
        </w:rPr>
        <w:t xml:space="preserve">                                       </w:t>
      </w:r>
      <w:r w:rsidRPr="00E81EDB">
        <w:rPr>
          <w:b/>
          <w:color w:val="31849B" w:themeColor="accent5" w:themeShade="BF"/>
        </w:rPr>
        <w:t xml:space="preserve"> 28.5.2015 </w:t>
      </w:r>
    </w:p>
    <w:p w:rsidR="00E81EDB" w:rsidRDefault="009811E0" w:rsidP="00E81EDB">
      <w:pPr>
        <w:spacing w:after="0"/>
        <w:rPr>
          <w:b/>
          <w:color w:val="31849B" w:themeColor="accent5" w:themeShade="BF"/>
        </w:rPr>
      </w:pPr>
      <w:r w:rsidRPr="00E81EDB">
        <w:rPr>
          <w:b/>
          <w:color w:val="31849B" w:themeColor="accent5" w:themeShade="BF"/>
        </w:rPr>
        <w:t xml:space="preserve">HAHT131201 HOITOTYÖN </w:t>
      </w:r>
      <w:r w:rsidR="004614E4" w:rsidRPr="00E81EDB">
        <w:rPr>
          <w:b/>
          <w:color w:val="31849B" w:themeColor="accent5" w:themeShade="BF"/>
        </w:rPr>
        <w:t>YRITTÄJYYSHARJOITTELUN ARVIOINTILOMAKKEEN KÄYTTÖOHJE</w:t>
      </w:r>
      <w:r w:rsidRPr="00E81EDB">
        <w:rPr>
          <w:b/>
          <w:color w:val="31849B" w:themeColor="accent5" w:themeShade="BF"/>
        </w:rPr>
        <w:t xml:space="preserve"> JA TYÖSKENTELY MOODLESSA</w:t>
      </w:r>
      <w:r w:rsidR="00E81EDB" w:rsidRPr="00E81EDB">
        <w:rPr>
          <w:b/>
          <w:color w:val="31849B" w:themeColor="accent5" w:themeShade="BF"/>
        </w:rPr>
        <w:t xml:space="preserve"> </w:t>
      </w:r>
    </w:p>
    <w:p w:rsidR="00E81EDB" w:rsidRDefault="00E81EDB" w:rsidP="00E81EDB">
      <w:pPr>
        <w:spacing w:after="0"/>
        <w:rPr>
          <w:b/>
          <w:color w:val="31849B" w:themeColor="accent5" w:themeShade="BF"/>
        </w:rPr>
      </w:pPr>
    </w:p>
    <w:p w:rsidR="00E81EDB" w:rsidRPr="00E81EDB" w:rsidRDefault="00347F09" w:rsidP="00E81EDB">
      <w:pPr>
        <w:spacing w:after="0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HARJOITTELU </w:t>
      </w:r>
      <w:r w:rsidR="00E81EDB" w:rsidRPr="00E81EDB">
        <w:rPr>
          <w:b/>
          <w:color w:val="31849B" w:themeColor="accent5" w:themeShade="BF"/>
        </w:rPr>
        <w:t>SOTEEKKI –</w:t>
      </w:r>
      <w:r>
        <w:rPr>
          <w:b/>
          <w:color w:val="31849B" w:themeColor="accent5" w:themeShade="BF"/>
        </w:rPr>
        <w:t>TOIMINTAYMPÄRISTÖSSÄ</w:t>
      </w:r>
      <w:bookmarkStart w:id="0" w:name="_GoBack"/>
      <w:bookmarkEnd w:id="0"/>
      <w:r w:rsidR="00E81EDB" w:rsidRPr="00E81EDB">
        <w:rPr>
          <w:b/>
          <w:color w:val="31849B" w:themeColor="accent5" w:themeShade="BF"/>
        </w:rPr>
        <w:t xml:space="preserve"> </w:t>
      </w:r>
    </w:p>
    <w:p w:rsidR="004614E4" w:rsidRDefault="004614E4" w:rsidP="004614E4"/>
    <w:p w:rsidR="004614E4" w:rsidRDefault="004614E4" w:rsidP="004614E4">
      <w:r>
        <w:t xml:space="preserve">Tarkoituksena on, että harjoittelun arviointilomake ohjaa opiskelijaa analysoimaan oppimistaan pitkäjänteisesti. Yrittäjyysharjoittelun oma arviointilomake on tallennettu Hoitotyön harjoittelun dokumenttien alle </w:t>
      </w:r>
      <w:proofErr w:type="spellStart"/>
      <w:r>
        <w:t>Moodleen</w:t>
      </w:r>
      <w:proofErr w:type="spellEnd"/>
      <w:r>
        <w:t>.</w:t>
      </w:r>
    </w:p>
    <w:p w:rsidR="004614E4" w:rsidRDefault="004614E4" w:rsidP="004614E4"/>
    <w:p w:rsidR="004614E4" w:rsidRDefault="004614E4" w:rsidP="004614E4">
      <w:r>
        <w:t xml:space="preserve">Opiskelija täyttää ensimmäisen harjoitteluviikon aikana </w:t>
      </w:r>
      <w:proofErr w:type="spellStart"/>
      <w:r w:rsidRPr="00245417">
        <w:rPr>
          <w:b/>
        </w:rPr>
        <w:t>Soteekki</w:t>
      </w:r>
      <w:proofErr w:type="spellEnd"/>
      <w:r w:rsidRPr="00245417">
        <w:rPr>
          <w:b/>
        </w:rPr>
        <w:t xml:space="preserve"> </w:t>
      </w:r>
      <w:proofErr w:type="gramStart"/>
      <w:r w:rsidRPr="00245417">
        <w:rPr>
          <w:b/>
        </w:rPr>
        <w:t>–harjoittelun</w:t>
      </w:r>
      <w:proofErr w:type="gramEnd"/>
      <w:r w:rsidRPr="00245417">
        <w:rPr>
          <w:b/>
        </w:rPr>
        <w:t xml:space="preserve"> oman</w:t>
      </w:r>
      <w:r>
        <w:t xml:space="preserve"> </w:t>
      </w:r>
      <w:r w:rsidRPr="00245417">
        <w:rPr>
          <w:b/>
        </w:rPr>
        <w:t xml:space="preserve">arviointilomakkeen </w:t>
      </w:r>
      <w:r>
        <w:t xml:space="preserve">perustieto-osion ja kirjaa siihen opintojaksoselosteen </w:t>
      </w:r>
      <w:proofErr w:type="spellStart"/>
      <w:r>
        <w:t>kompentenssien</w:t>
      </w:r>
      <w:proofErr w:type="spellEnd"/>
      <w:r>
        <w:t xml:space="preserve"> mukaan harjoittelunsa henkilökohtaiset, konkreetit ja arvioitavissa olevat tavoitteet.  Opiskelija tallentaa perustiedot ja tavoitteet oman opiskeluryhmänsä harjoittelun </w:t>
      </w:r>
      <w:proofErr w:type="spellStart"/>
      <w:r>
        <w:t>Moodle</w:t>
      </w:r>
      <w:proofErr w:type="spellEnd"/>
      <w:r>
        <w:t xml:space="preserve"> </w:t>
      </w:r>
      <w:proofErr w:type="gramStart"/>
      <w:r>
        <w:t>–pohjan</w:t>
      </w:r>
      <w:proofErr w:type="gramEnd"/>
      <w:r>
        <w:t xml:space="preserve"> ohella myös omalle koneelleen harjoittelun loppuarvioinnin tekemistä varten. </w:t>
      </w:r>
    </w:p>
    <w:p w:rsidR="004614E4" w:rsidRDefault="004614E4" w:rsidP="004614E4"/>
    <w:p w:rsidR="004614E4" w:rsidRDefault="004614E4" w:rsidP="004614E4">
      <w:r w:rsidRPr="00245417">
        <w:rPr>
          <w:b/>
        </w:rPr>
        <w:t xml:space="preserve">Hoitotyön harjoittelun </w:t>
      </w:r>
      <w:proofErr w:type="spellStart"/>
      <w:r w:rsidRPr="00245417">
        <w:rPr>
          <w:b/>
        </w:rPr>
        <w:t>Moodlessa</w:t>
      </w:r>
      <w:proofErr w:type="spellEnd"/>
      <w:r w:rsidRPr="00245417">
        <w:rPr>
          <w:b/>
        </w:rPr>
        <w:t xml:space="preserve"> </w:t>
      </w:r>
      <w:r>
        <w:t xml:space="preserve">tallennus tapahtuu aina oman nimen kautta ja avaamalla keskustelu esim. koodilla HAHT131201 Yrittäjyysharjoittelu (OPS2013).  Tavoitteista </w:t>
      </w:r>
      <w:proofErr w:type="gramStart"/>
      <w:r>
        <w:t>keskustellaan  opiskelijaryhmän</w:t>
      </w:r>
      <w:proofErr w:type="gramEnd"/>
      <w:r>
        <w:t xml:space="preserve"> ja opettajansa kanssa erikseen sovituissa ohjaustilanteissa. Tavoitekeskustelut ovat ensimmäisen ja toisen harjoitteluviikon aikana.</w:t>
      </w:r>
    </w:p>
    <w:p w:rsidR="004614E4" w:rsidRDefault="004614E4" w:rsidP="004614E4"/>
    <w:p w:rsidR="004614E4" w:rsidRPr="00245417" w:rsidRDefault="004614E4" w:rsidP="004614E4">
      <w:pPr>
        <w:rPr>
          <w:b/>
        </w:rPr>
      </w:pPr>
      <w:r w:rsidRPr="00245417">
        <w:rPr>
          <w:b/>
        </w:rPr>
        <w:t xml:space="preserve">Sama arviointilomake toimii opiskelijan </w:t>
      </w:r>
      <w:proofErr w:type="spellStart"/>
      <w:r w:rsidRPr="00245417">
        <w:rPr>
          <w:b/>
        </w:rPr>
        <w:t>itsearviointilomakkeena</w:t>
      </w:r>
      <w:proofErr w:type="spellEnd"/>
      <w:r w:rsidRPr="00245417">
        <w:rPr>
          <w:b/>
        </w:rPr>
        <w:t xml:space="preserve"> sekä vertaisarvioijan ja opettajan arviointilomakkeena</w:t>
      </w:r>
      <w:r w:rsidR="00F36ECE" w:rsidRPr="00245417">
        <w:rPr>
          <w:b/>
        </w:rPr>
        <w:t>:</w:t>
      </w:r>
      <w:r w:rsidRPr="00245417">
        <w:rPr>
          <w:b/>
        </w:rPr>
        <w:t xml:space="preserve"> </w:t>
      </w:r>
    </w:p>
    <w:p w:rsidR="004614E4" w:rsidRDefault="004614E4" w:rsidP="003A6128">
      <w:pPr>
        <w:pStyle w:val="Luettelokappale"/>
        <w:numPr>
          <w:ilvl w:val="0"/>
          <w:numId w:val="2"/>
        </w:numPr>
        <w:spacing w:after="0"/>
      </w:pPr>
      <w:r>
        <w:t xml:space="preserve">Opiskelija sopii vertaisarvioinnin suorittamisesta yhden </w:t>
      </w:r>
      <w:proofErr w:type="spellStart"/>
      <w:r>
        <w:t>Soteekki</w:t>
      </w:r>
      <w:proofErr w:type="spellEnd"/>
      <w:r>
        <w:t xml:space="preserve"> </w:t>
      </w:r>
      <w:proofErr w:type="gramStart"/>
      <w:r>
        <w:t>–harjoittelussa</w:t>
      </w:r>
      <w:proofErr w:type="gramEnd"/>
      <w:r>
        <w:t xml:space="preserve"> mukana olevan fysioterapia-, sosionomi- tai hoitotyön  opiskelijan kanssa.  </w:t>
      </w:r>
    </w:p>
    <w:p w:rsidR="004614E4" w:rsidRDefault="004614E4" w:rsidP="003A6128">
      <w:pPr>
        <w:pStyle w:val="Luettelokappale"/>
        <w:numPr>
          <w:ilvl w:val="0"/>
          <w:numId w:val="2"/>
        </w:numPr>
        <w:spacing w:after="0"/>
      </w:pPr>
      <w:r>
        <w:t xml:space="preserve">Opiskelija sopii vertaisarvioijan kanssa arvioinnin kirjaamistavasta arviointilomakkeeseen.  </w:t>
      </w:r>
    </w:p>
    <w:p w:rsidR="004614E4" w:rsidRDefault="004614E4" w:rsidP="00130B38">
      <w:pPr>
        <w:pStyle w:val="Luettelokappale"/>
        <w:numPr>
          <w:ilvl w:val="0"/>
          <w:numId w:val="2"/>
        </w:numPr>
        <w:spacing w:after="0"/>
      </w:pPr>
      <w:r>
        <w:t xml:space="preserve">Opiskelija huolehtii, että opettaja saa täytetyt ja </w:t>
      </w:r>
      <w:proofErr w:type="gramStart"/>
      <w:r>
        <w:t>allekirjoitetut   arviointilomakkeen</w:t>
      </w:r>
      <w:proofErr w:type="gramEnd"/>
      <w:r>
        <w:t xml:space="preserve"> osat (tavoitteet, </w:t>
      </w:r>
      <w:proofErr w:type="spellStart"/>
      <w:r>
        <w:t>itsearviointi</w:t>
      </w:r>
      <w:proofErr w:type="spellEnd"/>
      <w:r>
        <w:t xml:space="preserve">, </w:t>
      </w:r>
      <w:proofErr w:type="spellStart"/>
      <w:r>
        <w:t>vertaisarvointi</w:t>
      </w:r>
      <w:proofErr w:type="spellEnd"/>
      <w:r>
        <w:t xml:space="preserve">) ja liitteenä olevan työaikaseurantalomakkeen  viimeistään harjoittelun päättyessä. </w:t>
      </w:r>
    </w:p>
    <w:p w:rsidR="004614E4" w:rsidRDefault="004614E4" w:rsidP="004614E4"/>
    <w:p w:rsidR="004614E4" w:rsidRDefault="004614E4" w:rsidP="004614E4">
      <w:proofErr w:type="gramStart"/>
      <w:r>
        <w:t>Vertaisarvioija  voi</w:t>
      </w:r>
      <w:proofErr w:type="gramEnd"/>
      <w:r>
        <w:t xml:space="preserve"> täyttää arvioinnin sähköisesti suoraan lomakkeeseen ,  kirjata arvioinnin käsin tai tulostaa </w:t>
      </w:r>
      <w:proofErr w:type="spellStart"/>
      <w:r>
        <w:t>word</w:t>
      </w:r>
      <w:proofErr w:type="spellEnd"/>
      <w:r>
        <w:t xml:space="preserve"> –tiedoston  liitteeksi arviointilomakkeeseen. Käsin kirjoitettaessa </w:t>
      </w:r>
      <w:proofErr w:type="gramStart"/>
      <w:r>
        <w:t>pitää  arviointilomakkeeseen</w:t>
      </w:r>
      <w:proofErr w:type="gramEnd"/>
      <w:r>
        <w:t xml:space="preserve">  varata tulostusvaiheessa riittävästi tilaa. Vertaisarvioija täyttää vähintään arviointilomakkeen lopussa olevan yhteenveto-osan.  Opiskelijan yrittäjyysharjoittelun loppuarviointi toteutetaan ryhmäarviointina, joten opiskelija pitää huolen, että on mukana sellaisessa </w:t>
      </w:r>
      <w:proofErr w:type="spellStart"/>
      <w:r>
        <w:t>reflektioistunnossa</w:t>
      </w:r>
      <w:proofErr w:type="spellEnd"/>
      <w:r>
        <w:t xml:space="preserve">, jossa on opiskelijoita, jotka ovat </w:t>
      </w:r>
      <w:proofErr w:type="gramStart"/>
      <w:r>
        <w:t>konkreettisesti  myös</w:t>
      </w:r>
      <w:proofErr w:type="gramEnd"/>
      <w:r>
        <w:t xml:space="preserve"> työskennelleet  yhdessä  harjoittelun aikana.    </w:t>
      </w:r>
    </w:p>
    <w:p w:rsidR="004614E4" w:rsidRDefault="004614E4" w:rsidP="004614E4"/>
    <w:p w:rsidR="007E2D5E" w:rsidRDefault="004614E4" w:rsidP="004614E4">
      <w:proofErr w:type="spellStart"/>
      <w:r>
        <w:t>Soteekki</w:t>
      </w:r>
      <w:proofErr w:type="spellEnd"/>
      <w:r>
        <w:t xml:space="preserve"> </w:t>
      </w:r>
      <w:proofErr w:type="gramStart"/>
      <w:r>
        <w:t>–harjoitteluun</w:t>
      </w:r>
      <w:proofErr w:type="gramEnd"/>
      <w:r>
        <w:t xml:space="preserve">  on luotu myös </w:t>
      </w:r>
      <w:r w:rsidRPr="00E81EDB">
        <w:rPr>
          <w:b/>
        </w:rPr>
        <w:t xml:space="preserve">toinen </w:t>
      </w:r>
      <w:proofErr w:type="spellStart"/>
      <w:r w:rsidRPr="00E81EDB">
        <w:rPr>
          <w:b/>
        </w:rPr>
        <w:t>Moodle</w:t>
      </w:r>
      <w:proofErr w:type="spellEnd"/>
      <w:r w:rsidRPr="00E81EDB">
        <w:rPr>
          <w:b/>
        </w:rPr>
        <w:t xml:space="preserve"> –pohja</w:t>
      </w:r>
      <w:r>
        <w:t xml:space="preserve"> eri koulutusohjelmien ja </w:t>
      </w:r>
      <w:proofErr w:type="spellStart"/>
      <w:r>
        <w:t>moniammatillisen</w:t>
      </w:r>
      <w:proofErr w:type="spellEnd"/>
      <w:r>
        <w:t xml:space="preserve"> yhteistyön osaamisessa kehittymiseksi. Pohjaan on oma avain ja se annetaan opiskelijoille ennen yrittäjyysharjoittelun alkamista sähköpotilla. Sähköposti lähetetään etenemissuunnitelmi</w:t>
      </w:r>
      <w:r w:rsidR="00E81EDB">
        <w:t>e</w:t>
      </w:r>
      <w:r>
        <w:t>n p</w:t>
      </w:r>
      <w:r w:rsidR="00E81EDB">
        <w:t>erusteella</w:t>
      </w:r>
      <w:r>
        <w:t xml:space="preserve">.                                                                               </w:t>
      </w:r>
    </w:p>
    <w:sectPr w:rsidR="007E2D5E" w:rsidSect="00E81ED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1D4"/>
    <w:multiLevelType w:val="hybridMultilevel"/>
    <w:tmpl w:val="DB46D0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768CC"/>
    <w:multiLevelType w:val="hybridMultilevel"/>
    <w:tmpl w:val="BDB8F0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4"/>
    <w:rsid w:val="00130B38"/>
    <w:rsid w:val="00245417"/>
    <w:rsid w:val="00347F09"/>
    <w:rsid w:val="003A6128"/>
    <w:rsid w:val="004614E4"/>
    <w:rsid w:val="007E2D5E"/>
    <w:rsid w:val="009811E0"/>
    <w:rsid w:val="009D4742"/>
    <w:rsid w:val="00E81EDB"/>
    <w:rsid w:val="00F3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612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612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Kangas-Dahl Sirpa</dc:creator>
  <cp:lastModifiedBy>Kangas-Dahl Sirpa</cp:lastModifiedBy>
  <cp:revision>8</cp:revision>
  <dcterms:created xsi:type="dcterms:W3CDTF">2015-05-28T08:59:00Z</dcterms:created>
  <dcterms:modified xsi:type="dcterms:W3CDTF">2015-05-28T09:12:00Z</dcterms:modified>
</cp:coreProperties>
</file>