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D35" w:rsidRDefault="00FF0299">
      <w:pPr>
        <w:spacing w:after="0" w:line="259" w:lineRule="auto"/>
        <w:ind w:left="-1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95500" cy="40259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5D35" w:rsidRDefault="00FF0299">
      <w:pPr>
        <w:tabs>
          <w:tab w:val="center" w:pos="1304"/>
          <w:tab w:val="center" w:pos="2609"/>
          <w:tab w:val="center" w:pos="6108"/>
        </w:tabs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b/>
          <w:sz w:val="28"/>
        </w:rPr>
        <w:t xml:space="preserve">Lääkehoidon osaamisen lokikirja </w:t>
      </w:r>
    </w:p>
    <w:tbl>
      <w:tblPr>
        <w:tblStyle w:val="TableGrid"/>
        <w:tblW w:w="10312" w:type="dxa"/>
        <w:tblInd w:w="1" w:type="dxa"/>
        <w:tblCellMar>
          <w:top w:w="6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521"/>
        <w:gridCol w:w="2142"/>
        <w:gridCol w:w="1605"/>
        <w:gridCol w:w="737"/>
        <w:gridCol w:w="2618"/>
      </w:tblGrid>
      <w:tr w:rsidR="00925D35">
        <w:trPr>
          <w:trHeight w:val="422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b/>
                <w:sz w:val="22"/>
              </w:rPr>
              <w:t xml:space="preserve">Luvan suorittajan nimi: </w:t>
            </w:r>
          </w:p>
        </w:tc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5" w:rsidRDefault="00FF0299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D35" w:rsidRDefault="00925D35">
            <w:pPr>
              <w:spacing w:after="160" w:line="259" w:lineRule="auto"/>
              <w:ind w:left="0" w:firstLine="0"/>
            </w:pPr>
          </w:p>
        </w:tc>
      </w:tr>
      <w:tr w:rsidR="00925D35">
        <w:trPr>
          <w:trHeight w:val="42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b/>
                <w:sz w:val="24"/>
              </w:rPr>
              <w:t xml:space="preserve">Tehtävänimike: 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1" w:firstLine="0"/>
              <w:jc w:val="both"/>
            </w:pPr>
            <w:r>
              <w:rPr>
                <w:b/>
                <w:sz w:val="24"/>
              </w:rPr>
              <w:t xml:space="preserve">Työyksikkö: 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925D35">
        <w:trPr>
          <w:trHeight w:val="238"/>
        </w:trPr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4B6E8"/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b/>
              </w:rPr>
              <w:t xml:space="preserve">1.  LOP - Lääkeosaamisen perusteet 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6E8"/>
          </w:tcPr>
          <w:p w:rsidR="00925D35" w:rsidRDefault="00925D35">
            <w:pPr>
              <w:spacing w:after="160" w:line="259" w:lineRule="auto"/>
              <w:ind w:left="0" w:firstLine="0"/>
            </w:pPr>
          </w:p>
        </w:tc>
      </w:tr>
      <w:tr w:rsidR="00925D35">
        <w:trPr>
          <w:trHeight w:val="287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1. yritys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b/>
              </w:rPr>
              <w:t xml:space="preserve">2. yritys 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D35" w:rsidRDefault="00925D35">
            <w:pPr>
              <w:spacing w:after="160" w:line="259" w:lineRule="auto"/>
              <w:ind w:left="0" w:firstLine="0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3. yritys </w:t>
            </w:r>
          </w:p>
        </w:tc>
      </w:tr>
      <w:tr w:rsidR="00925D35">
        <w:trPr>
          <w:trHeight w:val="931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b/>
              </w:rPr>
              <w:t xml:space="preserve">LOP -teoriatentti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18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right="-35" w:firstLine="0"/>
            </w:pPr>
            <w:r>
              <w:t>pvm,  allekirjoitus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D35" w:rsidRDefault="00FF029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18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</w:tr>
      <w:tr w:rsidR="00925D35">
        <w:trPr>
          <w:trHeight w:val="929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b/>
              </w:rPr>
              <w:t xml:space="preserve">LOP –lääkelaskutentti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b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right="-35" w:firstLine="0"/>
            </w:pPr>
            <w:r>
              <w:t>pvm,  allekirjoitus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D35" w:rsidRDefault="00FF029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b/>
              </w:rPr>
              <w:t xml:space="preserve"> </w:t>
            </w:r>
          </w:p>
        </w:tc>
      </w:tr>
      <w:tr w:rsidR="00925D35">
        <w:trPr>
          <w:trHeight w:val="932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b/>
              </w:rPr>
              <w:t xml:space="preserve">PKV –tentti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b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right="-35" w:firstLine="0"/>
            </w:pPr>
            <w:r>
              <w:t>pvm,  allekirjoitus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D35" w:rsidRDefault="00FF029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b/>
              </w:rPr>
              <w:t xml:space="preserve"> </w:t>
            </w:r>
          </w:p>
        </w:tc>
      </w:tr>
      <w:tr w:rsidR="00925D35">
        <w:trPr>
          <w:trHeight w:val="929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b/>
              </w:rPr>
              <w:t xml:space="preserve">Rokote –tentti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16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right="-35" w:firstLine="0"/>
            </w:pPr>
            <w:r>
              <w:t>pvm,  allekirjoitus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D35" w:rsidRDefault="00FF029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13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5D35">
        <w:trPr>
          <w:trHeight w:val="286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b/>
              </w:rPr>
              <w:t xml:space="preserve">Kliininen näyttö: 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D35" w:rsidRDefault="00925D35">
            <w:pPr>
              <w:spacing w:after="160" w:line="259" w:lineRule="auto"/>
              <w:ind w:left="0" w:firstLine="0"/>
            </w:pPr>
          </w:p>
        </w:tc>
      </w:tr>
      <w:tr w:rsidR="00925D35">
        <w:trPr>
          <w:trHeight w:val="931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1a) </w:t>
            </w:r>
            <w:proofErr w:type="spellStart"/>
            <w:r>
              <w:t>p.o</w:t>
            </w:r>
            <w:proofErr w:type="spellEnd"/>
            <w:r>
              <w:t xml:space="preserve">. -lääkkeiden </w:t>
            </w:r>
          </w:p>
          <w:p w:rsidR="00925D35" w:rsidRDefault="00FF0299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 xml:space="preserve">jakaminen ja   </w:t>
            </w:r>
          </w:p>
          <w:p w:rsidR="00925D35" w:rsidRDefault="00FF0299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>antaminen (</w:t>
            </w:r>
            <w:proofErr w:type="spellStart"/>
            <w:r>
              <w:t>p.o</w:t>
            </w:r>
            <w:proofErr w:type="spellEnd"/>
            <w:r>
              <w:t xml:space="preserve">., PEG, NML)  potilaalle virheettömästi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18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right="-35" w:firstLine="0"/>
            </w:pPr>
            <w:r>
              <w:t>pvm,  allekirjoitus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D35" w:rsidRDefault="00FF029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18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</w:tr>
      <w:tr w:rsidR="00925D35">
        <w:trPr>
          <w:trHeight w:val="929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1b) </w:t>
            </w:r>
            <w:proofErr w:type="spellStart"/>
            <w:r>
              <w:t>s.c</w:t>
            </w:r>
            <w:proofErr w:type="spellEnd"/>
            <w:r>
              <w:t xml:space="preserve">. -injektion </w:t>
            </w:r>
          </w:p>
          <w:p w:rsidR="00925D35" w:rsidRDefault="00FF0299">
            <w:pPr>
              <w:numPr>
                <w:ilvl w:val="0"/>
                <w:numId w:val="3"/>
              </w:numPr>
              <w:spacing w:after="0" w:line="259" w:lineRule="auto"/>
              <w:ind w:hanging="122"/>
            </w:pPr>
            <w:r>
              <w:t xml:space="preserve">käyttökuntoon saattaminen ja  </w:t>
            </w:r>
          </w:p>
          <w:p w:rsidR="00925D35" w:rsidRDefault="00FF0299">
            <w:pPr>
              <w:numPr>
                <w:ilvl w:val="0"/>
                <w:numId w:val="3"/>
              </w:numPr>
              <w:spacing w:after="0" w:line="259" w:lineRule="auto"/>
              <w:ind w:hanging="122"/>
            </w:pPr>
            <w:r>
              <w:t xml:space="preserve">antaminen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potilaalle virheettömästi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18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right="-35" w:firstLine="0"/>
            </w:pPr>
            <w:r>
              <w:t>pvm,  allekirjoitus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D35" w:rsidRDefault="00FF029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18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</w:tr>
      <w:tr w:rsidR="00925D35">
        <w:trPr>
          <w:trHeight w:val="931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1c) </w:t>
            </w:r>
            <w:proofErr w:type="spellStart"/>
            <w:r>
              <w:t>i.m</w:t>
            </w:r>
            <w:proofErr w:type="spellEnd"/>
            <w:r>
              <w:t xml:space="preserve">. -injektion  </w:t>
            </w:r>
          </w:p>
          <w:p w:rsidR="00925D35" w:rsidRDefault="00FF0299">
            <w:pPr>
              <w:numPr>
                <w:ilvl w:val="0"/>
                <w:numId w:val="4"/>
              </w:numPr>
              <w:spacing w:after="0" w:line="259" w:lineRule="auto"/>
              <w:ind w:hanging="122"/>
            </w:pPr>
            <w:r>
              <w:t xml:space="preserve">käyttökuntoon saattaminen ja </w:t>
            </w:r>
          </w:p>
          <w:p w:rsidR="00925D35" w:rsidRDefault="00FF0299">
            <w:pPr>
              <w:numPr>
                <w:ilvl w:val="0"/>
                <w:numId w:val="4"/>
              </w:numPr>
              <w:spacing w:after="0" w:line="259" w:lineRule="auto"/>
              <w:ind w:hanging="122"/>
            </w:pPr>
            <w:r>
              <w:t xml:space="preserve">antaminen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potilaalle virheettömästi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18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right="-35" w:firstLine="0"/>
            </w:pPr>
            <w:r>
              <w:t>pvm,  allekirjoitus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D35" w:rsidRDefault="00FF029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18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</w:tr>
      <w:tr w:rsidR="00925D35">
        <w:trPr>
          <w:trHeight w:val="1160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41" w:lineRule="auto"/>
              <w:ind w:left="71" w:right="169" w:firstLine="0"/>
            </w:pPr>
            <w:r>
              <w:t>1d) PKV -lääkkeitä antavat  - PKV -lääkkeen antaminen luon-</w:t>
            </w:r>
          </w:p>
          <w:p w:rsidR="00925D35" w:rsidRDefault="00FF0299">
            <w:pPr>
              <w:spacing w:after="0" w:line="259" w:lineRule="auto"/>
              <w:ind w:left="71" w:right="1012" w:firstLine="0"/>
            </w:pPr>
            <w:r>
              <w:t xml:space="preserve">nollista tietä - laastarin vaihto  potilaalle virheettömästi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16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right="-35" w:firstLine="0"/>
            </w:pPr>
            <w:r>
              <w:t>pvm,  allekirjoitus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D35" w:rsidRDefault="00FF029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16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</w:tr>
      <w:tr w:rsidR="00925D35">
        <w:trPr>
          <w:trHeight w:val="1160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25D35" w:rsidRDefault="00FF0299">
            <w:pPr>
              <w:spacing w:after="0" w:line="259" w:lineRule="auto"/>
              <w:ind w:left="71" w:right="281" w:firstLine="0"/>
            </w:pPr>
            <w:r>
              <w:t xml:space="preserve">2) rokotteita antavat laillistetut terveydenhuollon </w:t>
            </w:r>
            <w:proofErr w:type="spellStart"/>
            <w:r>
              <w:t>amm.henkilöt</w:t>
            </w:r>
            <w:proofErr w:type="spellEnd"/>
            <w:r>
              <w:t xml:space="preserve">: - rokotteen käyttökuntoon saattaminen ja antaminen  potilaalle virheettömästi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right="-35" w:firstLine="0"/>
            </w:pPr>
            <w:r>
              <w:t>pvm,  allekirjoitus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:rsidR="00925D35" w:rsidRDefault="00FF029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</w:tr>
      <w:tr w:rsidR="00925D35">
        <w:trPr>
          <w:trHeight w:val="310"/>
        </w:trPr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4B6E8"/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b/>
              </w:rPr>
              <w:t xml:space="preserve">2. IV - Suonensisäinen lääke- ja nestehoito 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6E8"/>
          </w:tcPr>
          <w:p w:rsidR="00925D35" w:rsidRDefault="00925D35">
            <w:pPr>
              <w:spacing w:after="160" w:line="259" w:lineRule="auto"/>
              <w:ind w:left="0" w:firstLine="0"/>
            </w:pPr>
          </w:p>
        </w:tc>
      </w:tr>
      <w:tr w:rsidR="00925D35">
        <w:trPr>
          <w:trHeight w:val="1160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b/>
              </w:rPr>
              <w:t xml:space="preserve">IV -teoriatentti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lastRenderedPageBreak/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lastRenderedPageBreak/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right="-35" w:firstLine="0"/>
            </w:pPr>
            <w:r>
              <w:lastRenderedPageBreak/>
              <w:t>pvm,  allekirjoitus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D35" w:rsidRDefault="00FF029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lastRenderedPageBreak/>
              <w:t>pvm,  allekirjoitus</w:t>
            </w:r>
            <w:r>
              <w:rPr>
                <w:sz w:val="24"/>
              </w:rPr>
              <w:t xml:space="preserve"> </w:t>
            </w:r>
          </w:p>
        </w:tc>
      </w:tr>
      <w:tr w:rsidR="00925D35">
        <w:trPr>
          <w:trHeight w:val="977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b/>
              </w:rPr>
              <w:lastRenderedPageBreak/>
              <w:t xml:space="preserve">IV -lääkelaskutentti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19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19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sz w:val="24"/>
              </w:rPr>
              <w:t xml:space="preserve"> </w:t>
            </w:r>
          </w:p>
          <w:p w:rsidR="00925D35" w:rsidRDefault="00FF0299">
            <w:pPr>
              <w:spacing w:after="0" w:line="259" w:lineRule="auto"/>
              <w:ind w:left="71" w:right="-35" w:firstLine="0"/>
            </w:pPr>
            <w:r>
              <w:t>pvm,  allekirjoitus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D35" w:rsidRDefault="00FF029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19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</w:tr>
      <w:tr w:rsidR="00925D35">
        <w:trPr>
          <w:trHeight w:val="1159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b/>
              </w:rPr>
              <w:t xml:space="preserve">Kliininen näyttö: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- perifeerisen laskimon kanylointi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right="-35" w:firstLine="0"/>
            </w:pPr>
            <w:r>
              <w:t>pvm,  allekirjoitus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D35" w:rsidRDefault="00FF029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</w:tr>
      <w:tr w:rsidR="00925D35">
        <w:trPr>
          <w:trHeight w:val="1390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b/>
              </w:rPr>
              <w:t xml:space="preserve">Kliininen näyttö: </w:t>
            </w:r>
            <w:r>
              <w:t xml:space="preserve">iv -lääkityksen  </w:t>
            </w:r>
          </w:p>
          <w:p w:rsidR="00925D35" w:rsidRDefault="00FF0299">
            <w:pPr>
              <w:numPr>
                <w:ilvl w:val="0"/>
                <w:numId w:val="5"/>
              </w:numPr>
              <w:spacing w:after="0" w:line="259" w:lineRule="auto"/>
              <w:ind w:hanging="122"/>
            </w:pPr>
            <w:r>
              <w:t xml:space="preserve">käyttökuntoon saattaminen ja </w:t>
            </w:r>
          </w:p>
          <w:p w:rsidR="00925D35" w:rsidRDefault="00FF0299">
            <w:pPr>
              <w:numPr>
                <w:ilvl w:val="0"/>
                <w:numId w:val="5"/>
              </w:numPr>
              <w:spacing w:after="0" w:line="259" w:lineRule="auto"/>
              <w:ind w:hanging="122"/>
            </w:pPr>
            <w:r>
              <w:t xml:space="preserve">antaminen  </w:t>
            </w:r>
          </w:p>
          <w:p w:rsidR="00925D35" w:rsidRDefault="00FF0299">
            <w:pPr>
              <w:spacing w:after="0" w:line="259" w:lineRule="auto"/>
              <w:ind w:left="71" w:right="234" w:firstLine="0"/>
            </w:pPr>
            <w:r>
              <w:t xml:space="preserve">(iv-injektio, iv-infuusio ja keskuslaskimokatetri, -portti) potilaalle virheettömästi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 xml:space="preserve">pvm,  allekirjoitus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1" w:right="-35" w:firstLine="0"/>
            </w:pPr>
            <w:r>
              <w:t>pvm,  allekirjoitus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D35" w:rsidRDefault="00FF029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72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72" w:firstLine="0"/>
            </w:pPr>
            <w:r>
              <w:t>pvm,   allekirjoitus</w:t>
            </w:r>
            <w:r>
              <w:rPr>
                <w:sz w:val="24"/>
              </w:rPr>
              <w:t xml:space="preserve"> </w:t>
            </w:r>
          </w:p>
        </w:tc>
      </w:tr>
    </w:tbl>
    <w:p w:rsidR="00925D35" w:rsidRDefault="00FF0299">
      <w:pPr>
        <w:pStyle w:val="Otsikko1"/>
        <w:ind w:left="-5"/>
      </w:pPr>
      <w:r>
        <w:lastRenderedPageBreak/>
        <w:t xml:space="preserve">AKK 03.2018 </w:t>
      </w:r>
    </w:p>
    <w:tbl>
      <w:tblPr>
        <w:tblStyle w:val="TableGrid"/>
        <w:tblpPr w:vertAnchor="text" w:tblpX="1" w:tblpY="-13702"/>
        <w:tblOverlap w:val="never"/>
        <w:tblW w:w="10312" w:type="dxa"/>
        <w:tblInd w:w="0" w:type="dxa"/>
        <w:tblCellMar>
          <w:top w:w="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10"/>
        <w:gridCol w:w="2143"/>
        <w:gridCol w:w="2341"/>
        <w:gridCol w:w="2618"/>
      </w:tblGrid>
      <w:tr w:rsidR="00925D35">
        <w:trPr>
          <w:trHeight w:val="352"/>
        </w:trPr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4B6E8"/>
          </w:tcPr>
          <w:p w:rsidR="00925D35" w:rsidRDefault="00FF0299">
            <w:pPr>
              <w:spacing w:after="0" w:line="259" w:lineRule="auto"/>
              <w:ind w:left="-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b/>
              </w:rPr>
              <w:t xml:space="preserve">3. ABO - Verensiirrot  </w:t>
            </w: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6E8"/>
          </w:tcPr>
          <w:p w:rsidR="00925D35" w:rsidRDefault="00925D35">
            <w:pPr>
              <w:spacing w:after="160" w:line="259" w:lineRule="auto"/>
              <w:ind w:left="0" w:firstLine="0"/>
            </w:pPr>
          </w:p>
        </w:tc>
      </w:tr>
      <w:tr w:rsidR="00925D35">
        <w:trPr>
          <w:trHeight w:val="933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ABO -teoriatentti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t>pvm,  allekirjoitus</w:t>
            </w:r>
            <w:r>
              <w:rPr>
                <w:b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b/>
              </w:rPr>
              <w:t xml:space="preserve"> </w:t>
            </w:r>
          </w:p>
        </w:tc>
      </w:tr>
      <w:tr w:rsidR="00925D35">
        <w:trPr>
          <w:trHeight w:val="9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Kliininen näyttö: </w:t>
            </w:r>
          </w:p>
          <w:p w:rsidR="00925D35" w:rsidRDefault="00FF0299">
            <w:pPr>
              <w:spacing w:after="0" w:line="259" w:lineRule="auto"/>
              <w:ind w:left="107" w:firstLine="0"/>
            </w:pPr>
            <w:r>
              <w:t xml:space="preserve">- verensiirron toteuttaminen potilaalle virheettömästi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16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16" w:line="259" w:lineRule="auto"/>
              <w:ind w:left="106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16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</w:tr>
      <w:tr w:rsidR="00925D35">
        <w:trPr>
          <w:trHeight w:val="353"/>
        </w:trPr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4B6E8"/>
          </w:tcPr>
          <w:p w:rsidR="00925D35" w:rsidRDefault="00FF029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4. KIPU - </w:t>
            </w:r>
            <w:r>
              <w:rPr>
                <w:b/>
              </w:rPr>
              <w:t xml:space="preserve">Kivun lääkehoito (ent. EPI) </w:t>
            </w: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6E8"/>
          </w:tcPr>
          <w:p w:rsidR="00925D35" w:rsidRDefault="00925D35">
            <w:pPr>
              <w:spacing w:after="160" w:line="259" w:lineRule="auto"/>
              <w:ind w:left="0" w:firstLine="0"/>
            </w:pPr>
          </w:p>
        </w:tc>
      </w:tr>
      <w:tr w:rsidR="00925D35">
        <w:trPr>
          <w:trHeight w:val="932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KIPU I -teoriatentti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18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18" w:line="259" w:lineRule="auto"/>
              <w:ind w:left="106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t>pvm,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18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</w:tr>
      <w:tr w:rsidR="00925D35">
        <w:trPr>
          <w:trHeight w:val="929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KIPU II -teoriatentti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18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18" w:line="259" w:lineRule="auto"/>
              <w:ind w:left="106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t>pvm,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18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</w:tr>
      <w:tr w:rsidR="00925D35">
        <w:trPr>
          <w:trHeight w:val="1162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43" w:lineRule="auto"/>
              <w:ind w:left="107" w:right="188" w:firstLine="0"/>
            </w:pPr>
            <w:r>
              <w:rPr>
                <w:b/>
              </w:rPr>
              <w:t xml:space="preserve">Kliininen näyttö, </w:t>
            </w:r>
            <w:proofErr w:type="spellStart"/>
            <w:r>
              <w:rPr>
                <w:b/>
              </w:rPr>
              <w:t>epiduraali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- </w:t>
            </w:r>
            <w:proofErr w:type="spellStart"/>
            <w:r>
              <w:t>epiduraalikatetrin</w:t>
            </w:r>
            <w:proofErr w:type="spellEnd"/>
            <w:r>
              <w:t xml:space="preserve"> käyttö,  jatkuvan infuusion antaminen ja </w:t>
            </w:r>
          </w:p>
          <w:p w:rsidR="00925D35" w:rsidRDefault="00FF0299">
            <w:pPr>
              <w:spacing w:after="0" w:line="259" w:lineRule="auto"/>
              <w:ind w:left="107" w:right="178" w:firstLine="0"/>
            </w:pPr>
            <w:r>
              <w:t xml:space="preserve">- </w:t>
            </w:r>
            <w:proofErr w:type="spellStart"/>
            <w:r>
              <w:t>boluksen</w:t>
            </w:r>
            <w:proofErr w:type="spellEnd"/>
            <w:r>
              <w:t xml:space="preserve"> antaminen  </w:t>
            </w:r>
            <w:r>
              <w:t xml:space="preserve">potilaalle virheettömästi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106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</w:tr>
      <w:tr w:rsidR="00925D35">
        <w:trPr>
          <w:trHeight w:val="352"/>
        </w:trPr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4B6E8"/>
          </w:tcPr>
          <w:p w:rsidR="00925D35" w:rsidRDefault="00FF029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5. PSYK - Mielenterveydenhäiriöiden ja päihderiippuvuuksien lääkehoito </w:t>
            </w: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6E8"/>
          </w:tcPr>
          <w:p w:rsidR="00925D35" w:rsidRDefault="00925D35">
            <w:pPr>
              <w:spacing w:after="160" w:line="259" w:lineRule="auto"/>
              <w:ind w:left="0" w:firstLine="0"/>
            </w:pPr>
          </w:p>
        </w:tc>
      </w:tr>
      <w:tr w:rsidR="00925D35">
        <w:trPr>
          <w:trHeight w:val="120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7" w:firstLine="0"/>
            </w:pPr>
            <w:r>
              <w:rPr>
                <w:b/>
              </w:rPr>
              <w:t>PSYK -teoriatentti</w:t>
            </w:r>
            <w: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19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:rsidR="00925D35" w:rsidRDefault="00FF0299">
            <w:pPr>
              <w:spacing w:after="19" w:line="259" w:lineRule="auto"/>
              <w:ind w:left="106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19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</w:tr>
      <w:tr w:rsidR="00925D35">
        <w:trPr>
          <w:trHeight w:val="266"/>
        </w:trPr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4B6E8"/>
          </w:tcPr>
          <w:p w:rsidR="00925D35" w:rsidRDefault="00FF029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6. LAS - Lasten lääkehoito </w:t>
            </w: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6E8"/>
          </w:tcPr>
          <w:p w:rsidR="00925D35" w:rsidRDefault="00925D35">
            <w:pPr>
              <w:spacing w:after="160" w:line="259" w:lineRule="auto"/>
              <w:ind w:left="0" w:firstLine="0"/>
            </w:pPr>
          </w:p>
        </w:tc>
      </w:tr>
      <w:tr w:rsidR="00925D35">
        <w:trPr>
          <w:trHeight w:val="116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LAS -teoriatentti </w:t>
            </w:r>
          </w:p>
          <w:p w:rsidR="00925D35" w:rsidRDefault="00FF029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106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</w:tr>
      <w:tr w:rsidR="00925D35">
        <w:trPr>
          <w:trHeight w:val="116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LAS -lääkelaskutentti </w:t>
            </w:r>
          </w:p>
          <w:p w:rsidR="00925D35" w:rsidRDefault="00FF0299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16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:rsidR="00925D35" w:rsidRDefault="00FF0299">
            <w:pPr>
              <w:spacing w:after="16" w:line="259" w:lineRule="auto"/>
              <w:ind w:left="106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16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</w:tr>
      <w:tr w:rsidR="00925D35">
        <w:trPr>
          <w:trHeight w:val="238"/>
        </w:trPr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4B6E8"/>
          </w:tcPr>
          <w:p w:rsidR="00925D35" w:rsidRDefault="00FF029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7. GER – Iäkkäiden lääkehoito </w:t>
            </w: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6E8"/>
          </w:tcPr>
          <w:p w:rsidR="00925D35" w:rsidRDefault="00925D35">
            <w:pPr>
              <w:spacing w:after="160" w:line="259" w:lineRule="auto"/>
              <w:ind w:left="0" w:firstLine="0"/>
            </w:pPr>
          </w:p>
        </w:tc>
      </w:tr>
      <w:tr w:rsidR="00925D35">
        <w:trPr>
          <w:trHeight w:val="116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GER I -teoriatentti </w:t>
            </w:r>
          </w:p>
          <w:p w:rsidR="00925D35" w:rsidRDefault="00FF029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106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</w:tr>
      <w:tr w:rsidR="00925D35">
        <w:trPr>
          <w:trHeight w:val="1163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GER II -teoriatentti </w:t>
            </w:r>
          </w:p>
          <w:p w:rsidR="00925D35" w:rsidRDefault="00FF0299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42" w:lineRule="auto"/>
              <w:ind w:left="106" w:right="87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pvm </w:t>
            </w:r>
          </w:p>
          <w:p w:rsidR="00925D35" w:rsidRDefault="00FF0299">
            <w:pPr>
              <w:spacing w:after="18" w:line="259" w:lineRule="auto"/>
              <w:ind w:left="106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42" w:lineRule="auto"/>
              <w:ind w:left="108" w:right="1153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pvm </w:t>
            </w:r>
          </w:p>
          <w:p w:rsidR="00925D35" w:rsidRDefault="00FF0299">
            <w:pPr>
              <w:spacing w:after="18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</w:tr>
      <w:tr w:rsidR="00925D35">
        <w:trPr>
          <w:trHeight w:val="238"/>
        </w:trPr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4B6E8"/>
          </w:tcPr>
          <w:p w:rsidR="00925D35" w:rsidRDefault="00FF029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8. ENSI – Ensihoidon lääkehoito </w:t>
            </w: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6E8"/>
          </w:tcPr>
          <w:p w:rsidR="00925D35" w:rsidRDefault="00925D35">
            <w:pPr>
              <w:spacing w:after="160" w:line="259" w:lineRule="auto"/>
              <w:ind w:left="0" w:firstLine="0"/>
            </w:pPr>
          </w:p>
        </w:tc>
      </w:tr>
      <w:tr w:rsidR="00925D35">
        <w:trPr>
          <w:trHeight w:val="116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ENSI -teoriatentti </w:t>
            </w:r>
          </w:p>
          <w:p w:rsidR="00925D35" w:rsidRDefault="00FF0299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106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6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hyväksytty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hylätty 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18" w:line="259" w:lineRule="auto"/>
              <w:ind w:left="108" w:firstLine="0"/>
            </w:pPr>
            <w:r>
              <w:t xml:space="preserve"> </w:t>
            </w:r>
          </w:p>
          <w:p w:rsidR="00925D35" w:rsidRDefault="00FF0299">
            <w:pPr>
              <w:spacing w:after="0" w:line="259" w:lineRule="auto"/>
              <w:ind w:left="108" w:firstLine="0"/>
            </w:pPr>
            <w:r>
              <w:t>pvm,  allekirjoitus</w:t>
            </w:r>
            <w:r>
              <w:rPr>
                <w:sz w:val="24"/>
              </w:rPr>
              <w:t xml:space="preserve"> </w:t>
            </w:r>
          </w:p>
        </w:tc>
      </w:tr>
    </w:tbl>
    <w:p w:rsidR="00925D35" w:rsidRDefault="00FF0299">
      <w:pPr>
        <w:spacing w:after="24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-634</wp:posOffset>
            </wp:positionH>
            <wp:positionV relativeFrom="paragraph">
              <wp:posOffset>-9065053</wp:posOffset>
            </wp:positionV>
            <wp:extent cx="2095500" cy="402590"/>
            <wp:effectExtent l="0" t="0" r="0" b="0"/>
            <wp:wrapSquare wrapText="bothSides"/>
            <wp:docPr id="1022" name="Picture 1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Picture 10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 </w:t>
      </w:r>
    </w:p>
    <w:p w:rsidR="00925D35" w:rsidRDefault="00FF0299">
      <w:r>
        <w:t xml:space="preserve">Ohjeet lomakkeen käyttöön: </w:t>
      </w:r>
    </w:p>
    <w:p w:rsidR="00925D35" w:rsidRDefault="00FF0299">
      <w:pPr>
        <w:numPr>
          <w:ilvl w:val="0"/>
          <w:numId w:val="1"/>
        </w:numPr>
        <w:ind w:right="526" w:hanging="360"/>
      </w:pPr>
      <w:r>
        <w:t xml:space="preserve">Teoria- </w:t>
      </w:r>
      <w:r>
        <w:t xml:space="preserve">ja lääkelaskutentit (tentinvalvoja merkitsee hyväksytty/hylätty ja allekirjoittaa suoritukset) </w:t>
      </w:r>
      <w:r>
        <w:rPr>
          <w:rFonts w:ascii="Times New Roman" w:eastAsia="Times New Roman" w:hAnsi="Times New Roman" w:cs="Times New Roman"/>
        </w:rPr>
        <w:t>-</w:t>
      </w:r>
      <w:r>
        <w:t xml:space="preserve"> </w:t>
      </w:r>
      <w:r>
        <w:tab/>
        <w:t xml:space="preserve">Kliiniset näytöt (annetaan työsuhteessa, näytön vastaanottaja merkitsee ja allekirjoittaa) </w:t>
      </w:r>
      <w:r>
        <w:rPr>
          <w:rFonts w:ascii="Times New Roman" w:eastAsia="Times New Roman" w:hAnsi="Times New Roman" w:cs="Times New Roman"/>
        </w:rPr>
        <w:t>-</w:t>
      </w:r>
      <w:r>
        <w:t xml:space="preserve"> </w:t>
      </w:r>
      <w:r>
        <w:tab/>
        <w:t>Säilytä LOKI – kirja huolella viralliseen lääkehoitoluvan saanti</w:t>
      </w:r>
      <w:r>
        <w:t xml:space="preserve">in asti. </w:t>
      </w:r>
    </w:p>
    <w:p w:rsidR="00925D35" w:rsidRDefault="00FF0299">
      <w:pPr>
        <w:numPr>
          <w:ilvl w:val="0"/>
          <w:numId w:val="1"/>
        </w:numPr>
        <w:ind w:right="526" w:hanging="360"/>
      </w:pPr>
      <w:r>
        <w:t xml:space="preserve">Kun kaikki tarvittavat suoritukset on hyväksyttyjä,  toimita LOKI – kirja osastonhoitajallesi/lähiesimiehellesi, joka tekee lääkehoitoluvan.  </w:t>
      </w:r>
    </w:p>
    <w:p w:rsidR="00925D35" w:rsidRDefault="00FF0299">
      <w:pPr>
        <w:spacing w:after="317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25D35" w:rsidRDefault="00FF0299">
      <w:pPr>
        <w:pStyle w:val="Otsikko1"/>
        <w:ind w:left="-5"/>
      </w:pPr>
      <w:r>
        <w:t xml:space="preserve">AKK 03.2018 </w:t>
      </w:r>
    </w:p>
    <w:sectPr w:rsidR="00925D35">
      <w:pgSz w:w="11906" w:h="16841"/>
      <w:pgMar w:top="142" w:right="1868" w:bottom="79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430A"/>
    <w:multiLevelType w:val="hybridMultilevel"/>
    <w:tmpl w:val="2642007A"/>
    <w:lvl w:ilvl="0" w:tplc="857C592E">
      <w:start w:val="1"/>
      <w:numFmt w:val="bullet"/>
      <w:lvlText w:val="-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C0F98A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F2A34E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B0069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F46F52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445574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B89CC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A88AC4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DE3C10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540160"/>
    <w:multiLevelType w:val="hybridMultilevel"/>
    <w:tmpl w:val="D8AE097E"/>
    <w:lvl w:ilvl="0" w:tplc="8362C544">
      <w:start w:val="1"/>
      <w:numFmt w:val="bullet"/>
      <w:lvlText w:val="-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52EB8E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464A02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32239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0EB64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4674C8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748B8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2C4B7E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42C52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6F4E32"/>
    <w:multiLevelType w:val="hybridMultilevel"/>
    <w:tmpl w:val="307EB7FC"/>
    <w:lvl w:ilvl="0" w:tplc="BBAAFBC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50BA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3EF8E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B4C0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6D77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430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C37C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EA941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82782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4539D0"/>
    <w:multiLevelType w:val="hybridMultilevel"/>
    <w:tmpl w:val="6268BD6C"/>
    <w:lvl w:ilvl="0" w:tplc="6B74B9A4">
      <w:start w:val="1"/>
      <w:numFmt w:val="bullet"/>
      <w:lvlText w:val="-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1C87EA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2D1AA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6AC6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242B6C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6883C2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30C9E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98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41098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9E4E6C"/>
    <w:multiLevelType w:val="hybridMultilevel"/>
    <w:tmpl w:val="839463FE"/>
    <w:lvl w:ilvl="0" w:tplc="815AED0C">
      <w:start w:val="1"/>
      <w:numFmt w:val="bullet"/>
      <w:lvlText w:val="-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AC562A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AA31A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70493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3ECC0A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EBF3C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06CE1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D68386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46BEC6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35"/>
    <w:rsid w:val="00925D35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C246B-58FF-473D-9458-EB4EE4D2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3" w:line="252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5204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Kautto Anna-Kaisa Elise</dc:creator>
  <cp:keywords/>
  <cp:lastModifiedBy>Rautava-Nurmi Hanna</cp:lastModifiedBy>
  <cp:revision>2</cp:revision>
  <dcterms:created xsi:type="dcterms:W3CDTF">2018-08-20T10:16:00Z</dcterms:created>
  <dcterms:modified xsi:type="dcterms:W3CDTF">2018-08-20T10:16:00Z</dcterms:modified>
</cp:coreProperties>
</file>